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0F0" w:rsidRPr="00F8789F" w:rsidRDefault="005E3498">
      <w:pPr>
        <w:rPr>
          <w:b/>
        </w:rPr>
      </w:pPr>
      <w:r>
        <w:rPr>
          <w:noProof/>
          <w:lang w:eastAsia="es-CL"/>
        </w:rPr>
        <w:drawing>
          <wp:inline distT="0" distB="0" distL="0" distR="0">
            <wp:extent cx="506896" cy="516835"/>
            <wp:effectExtent l="0" t="0" r="7620" b="0"/>
            <wp:docPr id="1" name="Imagen 1" descr="C:\Users\Gloria\Desktop\insig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oria\Desktop\insigni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980" cy="516920"/>
                    </a:xfrm>
                    <a:prstGeom prst="rect">
                      <a:avLst/>
                    </a:prstGeom>
                    <a:noFill/>
                    <a:ln>
                      <a:noFill/>
                    </a:ln>
                  </pic:spPr>
                </pic:pic>
              </a:graphicData>
            </a:graphic>
          </wp:inline>
        </w:drawing>
      </w:r>
      <w:r w:rsidRPr="00F8789F">
        <w:rPr>
          <w:b/>
        </w:rPr>
        <w:t>PATRONATO SAN ANTONIO</w:t>
      </w:r>
    </w:p>
    <w:p w:rsidR="005E3498" w:rsidRPr="00F8789F" w:rsidRDefault="005E3498">
      <w:pPr>
        <w:rPr>
          <w:b/>
        </w:rPr>
      </w:pPr>
      <w:r w:rsidRPr="00F8789F">
        <w:rPr>
          <w:b/>
        </w:rPr>
        <w:tab/>
      </w:r>
      <w:r w:rsidRPr="00F8789F">
        <w:rPr>
          <w:b/>
        </w:rPr>
        <w:tab/>
        <w:t>Orientación</w:t>
      </w:r>
      <w:r w:rsidRPr="00F8789F">
        <w:rPr>
          <w:b/>
        </w:rPr>
        <w:tab/>
      </w:r>
      <w:r w:rsidRPr="00F8789F">
        <w:rPr>
          <w:b/>
        </w:rPr>
        <w:tab/>
      </w:r>
      <w:r w:rsidRPr="00F8789F">
        <w:rPr>
          <w:b/>
        </w:rPr>
        <w:tab/>
      </w:r>
      <w:r w:rsidRPr="00F8789F">
        <w:rPr>
          <w:b/>
        </w:rPr>
        <w:tab/>
        <w:t>Documento 1</w:t>
      </w:r>
    </w:p>
    <w:p w:rsidR="005E3498" w:rsidRPr="00F8789F" w:rsidRDefault="005E3498">
      <w:pPr>
        <w:rPr>
          <w:b/>
        </w:rPr>
      </w:pPr>
      <w:r w:rsidRPr="00F8789F">
        <w:rPr>
          <w:b/>
        </w:rPr>
        <w:tab/>
      </w:r>
      <w:r w:rsidRPr="00F8789F">
        <w:rPr>
          <w:b/>
        </w:rPr>
        <w:tab/>
        <w:t>APOYANDO A NUESTROS PADRES Y APODERADOS</w:t>
      </w:r>
    </w:p>
    <w:p w:rsidR="005E3498" w:rsidRDefault="005E3498">
      <w:r>
        <w:t>Ustedes como padres o abuelos o tutores de nuestros alumnos han llegado  hasta nuestro colegio para obtener  educación  para vuestros hijos. Agradecemos esta  elección.</w:t>
      </w:r>
    </w:p>
    <w:p w:rsidR="00065356" w:rsidRDefault="005E3498">
      <w:r>
        <w:t>Sin embargo no están  solos. Nosotros</w:t>
      </w:r>
      <w:r w:rsidR="0045641B">
        <w:t>,</w:t>
      </w:r>
      <w:r>
        <w:t xml:space="preserve"> como profesores</w:t>
      </w:r>
      <w:r w:rsidR="0045641B">
        <w:t>,</w:t>
      </w:r>
      <w:r>
        <w:t xml:space="preserve">  los acompañaremos siempre porque</w:t>
      </w:r>
      <w:r w:rsidR="0045641B">
        <w:t xml:space="preserve"> somos </w:t>
      </w:r>
      <w:proofErr w:type="gramStart"/>
      <w:r w:rsidR="0045641B">
        <w:t>educadores …</w:t>
      </w:r>
      <w:proofErr w:type="gramEnd"/>
      <w:r w:rsidR="0045641B">
        <w:t>pero ustedes son los PRIMEROS EDUCADORES, luego venimos nosotros que</w:t>
      </w:r>
      <w:r w:rsidR="00065356">
        <w:t xml:space="preserve"> complementaremos vuestra labor              </w:t>
      </w:r>
    </w:p>
    <w:p w:rsidR="005B632D" w:rsidRDefault="005B632D"/>
    <w:p w:rsidR="00F411EE" w:rsidRPr="00F8789F" w:rsidRDefault="005B632D">
      <w:pPr>
        <w:rPr>
          <w:b/>
        </w:rPr>
      </w:pPr>
      <w:r>
        <w:tab/>
      </w:r>
      <w:r>
        <w:tab/>
      </w:r>
      <w:r w:rsidRPr="00F8789F">
        <w:rPr>
          <w:b/>
        </w:rPr>
        <w:t xml:space="preserve">EDAD ESCOLAR BASICO  </w:t>
      </w:r>
      <w:r w:rsidR="00F411EE" w:rsidRPr="00F8789F">
        <w:rPr>
          <w:b/>
        </w:rPr>
        <w:t xml:space="preserve">    niños y niñas de 5 a 10 años</w:t>
      </w:r>
    </w:p>
    <w:p w:rsidR="0045641B" w:rsidRDefault="004203D6">
      <w:r>
        <w:tab/>
      </w:r>
      <w:r>
        <w:tab/>
      </w:r>
      <w:r>
        <w:tab/>
      </w:r>
      <w:r>
        <w:tab/>
      </w:r>
      <w:r>
        <w:tab/>
      </w:r>
      <w:r>
        <w:tab/>
      </w:r>
      <w:r>
        <w:tab/>
      </w:r>
      <w:r w:rsidR="00AB3A44">
        <w:t>Enseñemos con el ejemplo</w:t>
      </w:r>
    </w:p>
    <w:p w:rsidR="005E3498" w:rsidRDefault="005B632D">
      <w:r>
        <w:rPr>
          <w:noProof/>
          <w:lang w:eastAsia="es-CL"/>
        </w:rPr>
        <w:drawing>
          <wp:inline distT="0" distB="0" distL="0" distR="0" wp14:anchorId="2D53D984" wp14:editId="04CC63C4">
            <wp:extent cx="1858618" cy="815009"/>
            <wp:effectExtent l="0" t="0" r="8890" b="4445"/>
            <wp:docPr id="2" name="Imagen 2" descr="Las relaciones entre familia y escuela. | Recurso educativo 7363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s relaciones entre familia y escuela. | Recurso educativo 736311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8527" cy="819354"/>
                    </a:xfrm>
                    <a:prstGeom prst="rect">
                      <a:avLst/>
                    </a:prstGeom>
                    <a:noFill/>
                    <a:ln>
                      <a:noFill/>
                    </a:ln>
                  </pic:spPr>
                </pic:pic>
              </a:graphicData>
            </a:graphic>
          </wp:inline>
        </w:drawing>
      </w:r>
      <w:r>
        <w:t>Esta etapa trae nuevos desafíos ya que los niños y niñas se integran a un sistema escolar diferente al hogar. En el plano físico es el primer estirón que modifica las formas redondas del niño pequeño alargando la figura y lo vuelve frágil de salud. Se integran a un mundo social importante que requiere del desprendimiento de sus padres, para empezar a forjar, con más fuerza, su personalidad</w:t>
      </w:r>
    </w:p>
    <w:p w:rsidR="005B632D" w:rsidRDefault="005B632D">
      <w:r>
        <w:t xml:space="preserve">Al desarrollo físico se agrega el desarrollo cognitivo afectivo. Se inician en la </w:t>
      </w:r>
      <w:proofErr w:type="spellStart"/>
      <w:r>
        <w:t>lecto</w:t>
      </w:r>
      <w:proofErr w:type="spellEnd"/>
      <w:r>
        <w:t xml:space="preserve"> escritura experimentando emociones como el placer de aprender, de asombrarse y de maravillarse con lo que descubren. Buscan dar y recibir explicaciones sencillas sobre cosas y acontecimientos, </w:t>
      </w:r>
      <w:proofErr w:type="spellStart"/>
      <w:r>
        <w:t>asi</w:t>
      </w:r>
      <w:proofErr w:type="spellEnd"/>
      <w:r>
        <w:t xml:space="preserve"> como sentirse capaces en sus tareas y juegos.</w:t>
      </w:r>
      <w:r w:rsidR="00F411EE">
        <w:t xml:space="preserve"> </w:t>
      </w:r>
      <w:proofErr w:type="gramStart"/>
      <w:r w:rsidR="00F411EE">
        <w:t>Gustan</w:t>
      </w:r>
      <w:proofErr w:type="gramEnd"/>
      <w:r w:rsidR="00F411EE">
        <w:t xml:space="preserve"> ser escuchados y ser el centro del interés familiar.</w:t>
      </w:r>
    </w:p>
    <w:p w:rsidR="00F411EE" w:rsidRDefault="00F411EE">
      <w:r>
        <w:t xml:space="preserve">El desarrollo </w:t>
      </w:r>
      <w:proofErr w:type="spellStart"/>
      <w:r>
        <w:t>psico</w:t>
      </w:r>
      <w:proofErr w:type="spellEnd"/>
      <w:r>
        <w:t xml:space="preserve"> sexual social es importante  en esta etapa ya que se inicia una clara separación de roles manifestada en los juegos y en las amistades. Se hacen de amigos según su género, juegan, pelean y luego son amigos nuevamente. El juego es esencial a esta edad.</w:t>
      </w:r>
    </w:p>
    <w:p w:rsidR="00F411EE" w:rsidRDefault="00124555">
      <w:r w:rsidRPr="00F8789F">
        <w:rPr>
          <w:b/>
        </w:rPr>
        <w:t>FISICAMENTE</w:t>
      </w:r>
      <w:r>
        <w:t xml:space="preserve"> e</w:t>
      </w:r>
      <w:r w:rsidR="00F411EE">
        <w:t>s un período de grandes cambios</w:t>
      </w:r>
      <w:r>
        <w:t xml:space="preserve"> manifestado en el crecimiento, a veces no tan armonioso, vienen los cambios de dientes, y la aparición de los incisivos y muelas definitivas. El crecimiento es diferente entre unos y otros, lo que ocasiona  cierta inestabilidad emocional.</w:t>
      </w:r>
    </w:p>
    <w:p w:rsidR="00124555" w:rsidRDefault="00124555">
      <w:r w:rsidRPr="00F8789F">
        <w:rPr>
          <w:b/>
        </w:rPr>
        <w:t xml:space="preserve">COGNITIVAMENTE </w:t>
      </w:r>
      <w:r>
        <w:t xml:space="preserve"> se inician en un mundo lleno de cosas nuevas por aprender referidos a la naturaleza, al mundo, a los seres humanos. . Les gusta saber y demostrar sus conocimientos y </w:t>
      </w:r>
      <w:r>
        <w:lastRenderedPageBreak/>
        <w:t>ejercer habilidades de todo tipo manuales e intelectuales. Demuestran una gran satisfacción frente a los logros y especialmente cuando es reconocido tanto en la escuela como en el hogar. Es muy importante</w:t>
      </w:r>
      <w:r w:rsidR="003F0EC8">
        <w:t xml:space="preserve"> apoyar</w:t>
      </w:r>
      <w:r w:rsidR="006C6DF4">
        <w:t xml:space="preserve"> y valorar</w:t>
      </w:r>
      <w:r w:rsidR="003F0EC8">
        <w:t xml:space="preserve"> sus conocimientos y habilidades,</w:t>
      </w:r>
    </w:p>
    <w:p w:rsidR="003F0EC8" w:rsidRDefault="003F0EC8">
      <w:r>
        <w:t>Su pensamiento es rápido, pasa de una cosa a otra ayudado por el desarrollo de la memoria y la capacidad de representar mentalmente objetos de manera detallada. La curiosidad por saber los lleva a adquirir habilidades propias como inventar, pintar, diseñar, leer o sacar conclusiones.</w:t>
      </w:r>
      <w:r w:rsidR="00065356">
        <w:t xml:space="preserve">  </w:t>
      </w:r>
      <w:r>
        <w:t>La TV ha matado la posibilidad de creatividad por tanto es importante buscar programas que los haga</w:t>
      </w:r>
      <w:r w:rsidR="004203D6">
        <w:t>n</w:t>
      </w:r>
      <w:r>
        <w:t xml:space="preserve"> reflexionar o crear.</w:t>
      </w:r>
    </w:p>
    <w:p w:rsidR="00F8789F" w:rsidRDefault="00F8789F">
      <w:r w:rsidRPr="00F8789F">
        <w:rPr>
          <w:b/>
        </w:rPr>
        <w:t>ESPIRITUALMENTE</w:t>
      </w:r>
      <w:r>
        <w:t xml:space="preserve">: Es una etapa de la vida donde la espiritualidad se hace presente puesto que la fe ya puso su semilla en el Bautismo. No se puede dar vuelta la página frente a ese acontecimiento y esperar el próximo que será la Primera Comunión. Es importante crear un clima de fe en la familia </w:t>
      </w:r>
      <w:r w:rsidRPr="00F8789F">
        <w:rPr>
          <w:b/>
        </w:rPr>
        <w:t>permanente</w:t>
      </w:r>
      <w:r>
        <w:t>, orando, dando gracias a Dios, ayudando a otros, practicando con el ejemplo.</w:t>
      </w:r>
    </w:p>
    <w:p w:rsidR="00361EB9" w:rsidRDefault="00361EB9">
      <w:r w:rsidRPr="00F8789F">
        <w:rPr>
          <w:b/>
        </w:rPr>
        <w:t xml:space="preserve">EMOCIONALMENTE </w:t>
      </w:r>
      <w:r>
        <w:t xml:space="preserve"> son inestables, inquietos y cambiantes, Se aburren con facilidad y pasan de la risa al llanto, de la euforia al desgano. Ante cualquier situación se sienten postergados y rivalizan con sus hermanos</w:t>
      </w:r>
      <w:proofErr w:type="gramStart"/>
      <w:r>
        <w:t>..</w:t>
      </w:r>
      <w:proofErr w:type="gramEnd"/>
      <w:r>
        <w:t xml:space="preserve"> Piden explicaciones de los que ocurre y también una actitud de curiosidad sobre los que pasa, incluso llegando  a ser intrusos. </w:t>
      </w:r>
      <w:r w:rsidR="00F8789F">
        <w:t xml:space="preserve">    </w:t>
      </w:r>
      <w:r>
        <w:t>Poco a poco esta explosión de emociones pasa llegando a un cierto equilibrio. Todo dependerá de cómo se enfrente</w:t>
      </w:r>
      <w:r w:rsidR="00252470">
        <w:t>n</w:t>
      </w:r>
      <w:r>
        <w:t xml:space="preserve"> con ellos, estas inestabilidades.</w:t>
      </w:r>
    </w:p>
    <w:p w:rsidR="00252470" w:rsidRDefault="00252470">
      <w:r w:rsidRPr="00F8789F">
        <w:rPr>
          <w:b/>
        </w:rPr>
        <w:t>SOCIALMENTE</w:t>
      </w:r>
      <w:r>
        <w:t xml:space="preserve">  se acentúa el afán de independencia de su familia, acercándose más al grupo de amistades y por lo tanto empieza a cambiar el ritmo de vida desando estar más con los amigos, jugar, entretenerse, compartir  temas, videos, juegos, series etc. Muy importante mantener contacto con la escuela ya que los profesores detectan actitudes cambiantes que requieren la atención de los padres y o el apoyo de la escuela misma.</w:t>
      </w:r>
      <w:r w:rsidR="00065356">
        <w:t xml:space="preserve">        </w:t>
      </w:r>
      <w:r>
        <w:t xml:space="preserve">El juego y las actividades grupales desarrollan en </w:t>
      </w:r>
      <w:proofErr w:type="spellStart"/>
      <w:r>
        <w:t>ellos</w:t>
      </w:r>
      <w:proofErr w:type="gramStart"/>
      <w:r>
        <w:t>,as</w:t>
      </w:r>
      <w:proofErr w:type="spellEnd"/>
      <w:proofErr w:type="gramEnd"/>
      <w:r>
        <w:t xml:space="preserve"> actitudes morales como aplicar las reglas al juego, detener la trampa que hacen los demás y descubrirlas abiertamente. Las normas son muy importantes y frente a ellas los niños desarrollan la voluntad, el respeto mutuo</w:t>
      </w:r>
      <w:r w:rsidR="00C9198A">
        <w:t xml:space="preserve"> y el sentido de justicia.     A esta edad suelen decir con valentía y franqueza los errores cometidos por los demás intentando que se haga justicia.</w:t>
      </w:r>
    </w:p>
    <w:p w:rsidR="00065356" w:rsidRDefault="00C9198A">
      <w:r w:rsidRPr="00F8789F">
        <w:rPr>
          <w:b/>
        </w:rPr>
        <w:t>SEXUALIDAD</w:t>
      </w:r>
      <w:r w:rsidR="004203D6" w:rsidRPr="00F8789F">
        <w:rPr>
          <w:b/>
        </w:rPr>
        <w:t xml:space="preserve">  </w:t>
      </w:r>
      <w:r w:rsidR="004203D6">
        <w:t xml:space="preserve">El impulso sexual se va desarrollando gradualmente e inician un proceso de identificación con sus mayores especialmente a quienes admiran, También imitan y reproducen características de personajes  del medio social y del espectáculo.    Su interés está centrado en compañeros del mismo sexo con quienes comparten </w:t>
      </w:r>
      <w:proofErr w:type="gramStart"/>
      <w:r w:rsidR="004203D6">
        <w:t>juegos .</w:t>
      </w:r>
      <w:proofErr w:type="gramEnd"/>
      <w:r w:rsidR="004203D6">
        <w:t xml:space="preserve"> Este período es muy importante la formación que reciben en casa y que será la base futura.  Muchos niños o niñas adquieren más </w:t>
      </w:r>
      <w:proofErr w:type="gramStart"/>
      <w:r w:rsidR="004203D6">
        <w:t>información ,</w:t>
      </w:r>
      <w:proofErr w:type="gramEnd"/>
      <w:r w:rsidR="004203D6">
        <w:t xml:space="preserve"> muchas veces d</w:t>
      </w:r>
      <w:r w:rsidR="00F8789F">
        <w:t xml:space="preserve">eformada a través de redes sociales </w:t>
      </w:r>
      <w:r w:rsidR="004203D6">
        <w:t xml:space="preserve"> y la comparten en su grupo curso para demostrar que saben más </w:t>
      </w:r>
      <w:r w:rsidR="00F8789F">
        <w:t xml:space="preserve">que </w:t>
      </w:r>
      <w:r w:rsidR="004203D6">
        <w:t>los o</w:t>
      </w:r>
      <w:r w:rsidR="00F8789F">
        <w:t xml:space="preserve">tros. </w:t>
      </w:r>
      <w:r w:rsidR="004203D6">
        <w:t>Cada vez se ve que tienen información tempranamente lo que provoca desconcierto y malos aprendizajes</w:t>
      </w:r>
      <w:r w:rsidR="00F8789F">
        <w:t>, con</w:t>
      </w:r>
      <w:r w:rsidR="00065356">
        <w:t>virtiendo lo hermoso en malicia.</w:t>
      </w:r>
    </w:p>
    <w:p w:rsidR="00065356" w:rsidRDefault="00065356">
      <w:r w:rsidRPr="003D150E">
        <w:rPr>
          <w:b/>
        </w:rPr>
        <w:t>ENSEÑEMOS CON EL EJEMPLO</w:t>
      </w:r>
      <w:r w:rsidRPr="003D150E">
        <w:rPr>
          <w:b/>
        </w:rPr>
        <w:tab/>
      </w:r>
      <w:r>
        <w:tab/>
      </w:r>
      <w:r>
        <w:tab/>
      </w:r>
      <w:r w:rsidR="003D150E">
        <w:t xml:space="preserve">Profesora </w:t>
      </w:r>
      <w:bookmarkStart w:id="0" w:name="_GoBack"/>
      <w:bookmarkEnd w:id="0"/>
      <w:r>
        <w:t xml:space="preserve">Gloria </w:t>
      </w:r>
      <w:proofErr w:type="spellStart"/>
      <w:r>
        <w:t>Comparini</w:t>
      </w:r>
      <w:proofErr w:type="spellEnd"/>
      <w:r>
        <w:t xml:space="preserve"> área formativa</w:t>
      </w:r>
    </w:p>
    <w:p w:rsidR="00361EB9" w:rsidRDefault="00361EB9"/>
    <w:p w:rsidR="00252470" w:rsidRDefault="00252470"/>
    <w:sectPr w:rsidR="002524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498"/>
    <w:rsid w:val="00065356"/>
    <w:rsid w:val="00124555"/>
    <w:rsid w:val="00252470"/>
    <w:rsid w:val="00361EB9"/>
    <w:rsid w:val="003D150E"/>
    <w:rsid w:val="003F0EC8"/>
    <w:rsid w:val="004203D6"/>
    <w:rsid w:val="0045641B"/>
    <w:rsid w:val="005B632D"/>
    <w:rsid w:val="005E3498"/>
    <w:rsid w:val="006C6DF4"/>
    <w:rsid w:val="007530F0"/>
    <w:rsid w:val="009B23A3"/>
    <w:rsid w:val="00AB3A44"/>
    <w:rsid w:val="00C9198A"/>
    <w:rsid w:val="00F411EE"/>
    <w:rsid w:val="00F878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34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34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34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34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817</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comparinigloria@gmail.com</dc:creator>
  <cp:lastModifiedBy>comparinigloria@gmail.com</cp:lastModifiedBy>
  <cp:revision>8</cp:revision>
  <dcterms:created xsi:type="dcterms:W3CDTF">2020-04-23T21:21:00Z</dcterms:created>
  <dcterms:modified xsi:type="dcterms:W3CDTF">2020-04-28T18:45:00Z</dcterms:modified>
</cp:coreProperties>
</file>